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14" w:rsidRPr="00867DE6" w:rsidRDefault="00FF72FA" w:rsidP="00FD374F">
      <w:pPr>
        <w:pStyle w:val="NoSpacing"/>
        <w:rPr>
          <w:rFonts w:ascii="Cuckoo" w:hAnsi="Cuckoo"/>
          <w:i/>
          <w:color w:val="4F6228" w:themeColor="accent3" w:themeShade="80"/>
          <w:sz w:val="56"/>
          <w:szCs w:val="56"/>
        </w:rPr>
      </w:pPr>
      <w:r w:rsidRPr="00FF72FA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0;margin-top:-7.5pt;width:547.5pt;height:120pt;z-index:251662336" adj="7200" fillcolor="#205867 [1608]" strokecolor="#943634 [2405]" strokeweight="2pt">
            <v:shadow color="#868686"/>
            <v:textpath style="font-family:&quot;Bazooka&quot;;font-size:20pt;v-text-kern:t" trim="t" fitpath="t" string="Saving lives worldwide thru &#10;dedication and transformative innovation"/>
          </v:shape>
        </w:pict>
      </w:r>
      <w:r w:rsidR="00AD607E">
        <w:rPr>
          <w:rFonts w:ascii="Cuckoo" w:hAnsi="Cuckoo"/>
          <w:i/>
          <w:noProof/>
          <w:color w:val="4F6228" w:themeColor="accent3" w:themeShade="8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2130324</wp:posOffset>
            </wp:positionH>
            <wp:positionV relativeFrom="paragraph">
              <wp:posOffset>-346540</wp:posOffset>
            </wp:positionV>
            <wp:extent cx="2421291" cy="687256"/>
            <wp:effectExtent l="19050" t="0" r="0" b="0"/>
            <wp:wrapNone/>
            <wp:docPr id="11" name="Picture 11" descr="http://www.modernizeaid.net/wp-content/uploads/2010/09/PAT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odernizeaid.net/wp-content/uploads/2010/09/PATH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656" t="21395" r="10219" b="23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91" cy="68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614" w:rsidRDefault="00335614" w:rsidP="00E26B84">
      <w:pPr>
        <w:pStyle w:val="Heading1"/>
        <w:spacing w:before="0"/>
        <w:textAlignment w:val="baseline"/>
        <w:rPr>
          <w:rFonts w:ascii="Arial" w:eastAsia="Times New Roman" w:hAnsi="Arial" w:cs="Arial"/>
          <w:caps/>
          <w:color w:val="1B68A5"/>
          <w:sz w:val="13"/>
          <w:szCs w:val="13"/>
        </w:rPr>
      </w:pPr>
    </w:p>
    <w:p w:rsidR="00AD607E" w:rsidRDefault="00AD607E" w:rsidP="00E26B84">
      <w:pPr>
        <w:pStyle w:val="Heading1"/>
        <w:spacing w:before="0"/>
        <w:textAlignment w:val="baseline"/>
        <w:rPr>
          <w:rFonts w:ascii="Arial" w:eastAsia="Times New Roman" w:hAnsi="Arial" w:cs="Arial"/>
          <w:b w:val="0"/>
          <w:bCs w:val="0"/>
          <w:caps/>
          <w:color w:val="1B68A5"/>
          <w:sz w:val="13"/>
          <w:szCs w:val="13"/>
        </w:rPr>
      </w:pPr>
    </w:p>
    <w:p w:rsidR="003C258B" w:rsidRDefault="0098401E" w:rsidP="0098401E">
      <w:pPr>
        <w:ind w:hanging="450"/>
        <w:rPr>
          <w:rFonts w:ascii="Pythagoras" w:hAnsi="Pythagoras"/>
          <w:b/>
          <w:color w:val="5F497A" w:themeColor="accent4" w:themeShade="BF"/>
          <w:sz w:val="36"/>
          <w:szCs w:val="36"/>
        </w:rPr>
      </w:pPr>
      <w:r>
        <w:rPr>
          <w:rFonts w:ascii="Pythagoras" w:hAnsi="Pythagoras"/>
          <w:b/>
          <w:color w:val="5F497A" w:themeColor="accent4" w:themeShade="BF"/>
          <w:sz w:val="36"/>
          <w:szCs w:val="36"/>
        </w:rPr>
        <w:t xml:space="preserve">     </w:t>
      </w:r>
    </w:p>
    <w:p w:rsidR="003C258B" w:rsidRDefault="003C258B" w:rsidP="0098401E">
      <w:pPr>
        <w:ind w:hanging="450"/>
        <w:rPr>
          <w:rFonts w:ascii="Pythagoras" w:hAnsi="Pythagoras"/>
          <w:b/>
          <w:color w:val="5F497A" w:themeColor="accent4" w:themeShade="BF"/>
          <w:sz w:val="36"/>
          <w:szCs w:val="36"/>
        </w:rPr>
      </w:pPr>
    </w:p>
    <w:p w:rsidR="00216566" w:rsidRPr="00323D66" w:rsidRDefault="0044340F" w:rsidP="00323D66">
      <w:pPr>
        <w:rPr>
          <w:rFonts w:ascii="Pythagoras" w:hAnsi="Pythagoras"/>
          <w:b/>
          <w:color w:val="5F497A" w:themeColor="accent4" w:themeShade="BF"/>
          <w:sz w:val="36"/>
          <w:szCs w:val="36"/>
        </w:rPr>
      </w:pPr>
      <w:r>
        <w:rPr>
          <w:rFonts w:ascii="Pythagoras" w:hAnsi="Pythagoras"/>
          <w:b/>
          <w:noProof/>
          <w:color w:val="5F497A" w:themeColor="accent4" w:themeShade="BF"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59055</wp:posOffset>
            </wp:positionV>
            <wp:extent cx="2047875" cy="2324100"/>
            <wp:effectExtent l="19050" t="0" r="9525" b="0"/>
            <wp:wrapTight wrapText="bothSides">
              <wp:wrapPolygon edited="0">
                <wp:start x="-201" y="0"/>
                <wp:lineTo x="-201" y="21423"/>
                <wp:lineTo x="21700" y="21423"/>
                <wp:lineTo x="21700" y="0"/>
                <wp:lineTo x="-201" y="0"/>
              </wp:wrapPolygon>
            </wp:wrapTight>
            <wp:docPr id="80" name="Picture 80" descr="http://2.bp.blogspot.com/-owgcBA7lcQM/T9i-lnTq5WI/AAAAAAAAAAM/g782T0_Apww/s1600/IMG_1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2.bp.blogspot.com/-owgcBA7lcQM/T9i-lnTq5WI/AAAAAAAAAAM/g782T0_Apww/s1600/IMG_13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ythagoras" w:hAnsi="Pythagoras"/>
          <w:b/>
          <w:noProof/>
          <w:color w:val="5F497A" w:themeColor="accent4" w:themeShade="BF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59055</wp:posOffset>
            </wp:positionV>
            <wp:extent cx="1724025" cy="1714500"/>
            <wp:effectExtent l="19050" t="0" r="9525" b="0"/>
            <wp:wrapTight wrapText="bothSides">
              <wp:wrapPolygon edited="0">
                <wp:start x="-239" y="0"/>
                <wp:lineTo x="-239" y="21360"/>
                <wp:lineTo x="21719" y="21360"/>
                <wp:lineTo x="21719" y="0"/>
                <wp:lineTo x="-239" y="0"/>
              </wp:wrapPolygon>
            </wp:wrapTight>
            <wp:docPr id="15" name="Picture 1" descr="https://encrypted-tbn2.gstatic.com/images?q=tbn:ANd9GcRMJrijEtMyh-uSsq7UXZhQNnRrZ5-3xsSQudzmVnvNS8aI6U2H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MJrijEtMyh-uSsq7UXZhQNnRrZ5-3xsSQudzmVnvNS8aI6U2H0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612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>Jordan Lane, Development Coordinator at PATH, will describe their ongoing work in Africa, China</w:t>
      </w:r>
      <w:r>
        <w:rPr>
          <w:rFonts w:ascii="Pythagoras" w:hAnsi="Pythagoras"/>
          <w:b/>
          <w:color w:val="5F497A" w:themeColor="accent4" w:themeShade="BF"/>
          <w:sz w:val="32"/>
          <w:szCs w:val="32"/>
        </w:rPr>
        <w:t>, India</w:t>
      </w:r>
      <w:r w:rsidR="00453612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 xml:space="preserve"> and other parts of the world where major health challenges exist.</w:t>
      </w:r>
      <w:r w:rsidR="00217152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 xml:space="preserve">  He will tell us about treatment </w:t>
      </w:r>
      <w:r>
        <w:rPr>
          <w:rFonts w:ascii="Pythagoras" w:hAnsi="Pythagoras"/>
          <w:b/>
          <w:color w:val="5F497A" w:themeColor="accent4" w:themeShade="BF"/>
          <w:sz w:val="32"/>
          <w:szCs w:val="32"/>
        </w:rPr>
        <w:t xml:space="preserve">   </w:t>
      </w:r>
      <w:r w:rsidR="00217152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>programs and technolog</w:t>
      </w:r>
      <w:r w:rsidR="00CA68C6">
        <w:rPr>
          <w:rFonts w:ascii="Pythagoras" w:hAnsi="Pythagoras"/>
          <w:b/>
          <w:color w:val="5F497A" w:themeColor="accent4" w:themeShade="BF"/>
          <w:sz w:val="32"/>
          <w:szCs w:val="32"/>
        </w:rPr>
        <w:t>ies</w:t>
      </w:r>
      <w:r w:rsidR="00217152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 xml:space="preserve"> they’ve developed and</w:t>
      </w:r>
      <w:r w:rsidR="0098401E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 xml:space="preserve"> u</w:t>
      </w:r>
      <w:r w:rsidR="00217152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>sed</w:t>
      </w:r>
      <w:r w:rsidR="00453612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 xml:space="preserve"> success</w:t>
      </w:r>
      <w:r w:rsidR="00217152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>fully</w:t>
      </w:r>
      <w:proofErr w:type="gramStart"/>
      <w:r w:rsidR="00217152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>,</w:t>
      </w:r>
      <w:r w:rsidR="00CA68C6">
        <w:rPr>
          <w:rFonts w:ascii="Pythagoras" w:hAnsi="Pythagoras"/>
          <w:b/>
          <w:color w:val="5F497A" w:themeColor="accent4" w:themeShade="BF"/>
          <w:sz w:val="32"/>
          <w:szCs w:val="32"/>
        </w:rPr>
        <w:t xml:space="preserve"> </w:t>
      </w:r>
      <w:r w:rsidR="00217152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 xml:space="preserve"> and</w:t>
      </w:r>
      <w:proofErr w:type="gramEnd"/>
      <w:r w:rsidR="00217152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 xml:space="preserve"> </w:t>
      </w:r>
      <w:r w:rsidR="0098401E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 xml:space="preserve">how </w:t>
      </w:r>
      <w:r w:rsidR="00217152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>the</w:t>
      </w:r>
      <w:r w:rsidR="0098401E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 xml:space="preserve">y’ve achieved </w:t>
      </w:r>
      <w:r w:rsidR="00217152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 xml:space="preserve">acceptance </w:t>
      </w:r>
      <w:r w:rsidR="003C258B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>in</w:t>
      </w:r>
      <w:r w:rsidR="0098401E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 xml:space="preserve"> the cultures where they work.</w:t>
      </w:r>
      <w:r w:rsidR="00453612" w:rsidRPr="00323D66">
        <w:rPr>
          <w:rFonts w:ascii="Pythagoras" w:hAnsi="Pythagoras"/>
          <w:b/>
          <w:color w:val="5F497A" w:themeColor="accent4" w:themeShade="BF"/>
          <w:sz w:val="32"/>
          <w:szCs w:val="32"/>
        </w:rPr>
        <w:t xml:space="preserve"> </w:t>
      </w:r>
    </w:p>
    <w:p w:rsidR="00216566" w:rsidRPr="0098401E" w:rsidRDefault="00323D66" w:rsidP="00216566">
      <w:pPr>
        <w:ind w:hanging="450"/>
        <w:jc w:val="both"/>
        <w:rPr>
          <w:rFonts w:ascii="Pythagoras" w:hAnsi="Pythagoras"/>
          <w:b/>
          <w:color w:val="5F497A" w:themeColor="accent4" w:themeShade="BF"/>
          <w:sz w:val="36"/>
          <w:szCs w:val="36"/>
        </w:rPr>
      </w:pPr>
      <w:r>
        <w:rPr>
          <w:rFonts w:ascii="Pythagoras" w:hAnsi="Pythagoras"/>
          <w:b/>
          <w:noProof/>
          <w:color w:val="5F497A" w:themeColor="accent4" w:themeShade="BF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648335</wp:posOffset>
            </wp:positionV>
            <wp:extent cx="3000375" cy="1447800"/>
            <wp:effectExtent l="19050" t="0" r="9525" b="0"/>
            <wp:wrapNone/>
            <wp:docPr id="3" name="Picture 25" descr="Vaccine and Pharmaceutical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accine and Pharmaceutical Technologi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6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ythagoras" w:hAnsi="Pythagoras"/>
          <w:b/>
          <w:noProof/>
          <w:color w:val="5F497A" w:themeColor="accent4" w:themeShade="BF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648335</wp:posOffset>
            </wp:positionV>
            <wp:extent cx="3000375" cy="1447800"/>
            <wp:effectExtent l="19050" t="0" r="9525" b="0"/>
            <wp:wrapNone/>
            <wp:docPr id="26" name="Picture 22" descr="Commercialization Tool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mmercialization Toolki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6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4D2">
        <w:rPr>
          <w:rFonts w:ascii="Pythagoras" w:hAnsi="Pythagoras"/>
          <w:b/>
          <w:color w:val="5F497A" w:themeColor="accent4" w:themeShade="BF"/>
          <w:sz w:val="36"/>
          <w:szCs w:val="36"/>
        </w:rPr>
        <w:t xml:space="preserve">     </w:t>
      </w:r>
      <w:r w:rsidR="00FF72FA" w:rsidRPr="00FF72FA">
        <w:rPr>
          <w:rFonts w:ascii="Pythagoras" w:hAnsi="Pythagoras"/>
          <w:b/>
          <w:color w:val="5F497A" w:themeColor="accent4" w:themeShade="BF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9pt;height:42pt" fillcolor="#c00000" strokecolor="#a5a5a5 [2092]">
            <v:shadow on="t" opacity="52429f"/>
            <v:textpath style="font-family:&quot;Arial Black&quot;;font-size:24pt;font-style:italic;v-text-kern:t" trim="t" fitpath="t" string="10:30 Tuesday, January 20th 2015, Mt. Baker Rm"/>
          </v:shape>
        </w:pict>
      </w:r>
    </w:p>
    <w:p w:rsidR="00703514" w:rsidRDefault="00216566" w:rsidP="0069336D">
      <w:pPr>
        <w:pStyle w:val="Heading1"/>
        <w:spacing w:before="0"/>
        <w:textAlignment w:val="baseline"/>
      </w:pPr>
      <w:r>
        <w:rPr>
          <w:rFonts w:ascii="Pythagoras" w:eastAsia="Times New Roman" w:hAnsi="Pythagoras" w:cs="Arial"/>
          <w:bCs w:val="0"/>
          <w:caps/>
          <w:color w:val="5F497A" w:themeColor="accent4" w:themeShade="BF"/>
          <w:sz w:val="36"/>
          <w:szCs w:val="36"/>
        </w:rPr>
        <w:t xml:space="preserve">           </w:t>
      </w:r>
      <w:r w:rsidR="00703514">
        <w:t xml:space="preserve">                                                                                                                                             </w:t>
      </w:r>
    </w:p>
    <w:p w:rsidR="00323D66" w:rsidRDefault="00323D66" w:rsidP="0069336D">
      <w:pPr>
        <w:spacing w:after="0" w:line="240" w:lineRule="auto"/>
        <w:rPr>
          <w:rFonts w:ascii="Pythagoras" w:eastAsia="Times New Roman" w:hAnsi="Pythagoras" w:cs="Arial"/>
          <w:color w:val="5F497A" w:themeColor="accent4" w:themeShade="BF"/>
          <w:sz w:val="28"/>
          <w:szCs w:val="28"/>
        </w:rPr>
      </w:pPr>
    </w:p>
    <w:p w:rsidR="00323D66" w:rsidRDefault="00323D66" w:rsidP="0069336D">
      <w:pPr>
        <w:spacing w:after="0" w:line="240" w:lineRule="auto"/>
        <w:rPr>
          <w:rFonts w:ascii="Pythagoras" w:eastAsia="Times New Roman" w:hAnsi="Pythagoras" w:cs="Arial"/>
          <w:color w:val="5F497A" w:themeColor="accent4" w:themeShade="BF"/>
          <w:sz w:val="28"/>
          <w:szCs w:val="28"/>
        </w:rPr>
      </w:pPr>
    </w:p>
    <w:p w:rsidR="00323D66" w:rsidRDefault="00323D66" w:rsidP="0069336D">
      <w:pPr>
        <w:spacing w:after="0" w:line="240" w:lineRule="auto"/>
        <w:rPr>
          <w:rFonts w:ascii="Pythagoras" w:eastAsia="Times New Roman" w:hAnsi="Pythagoras" w:cs="Arial"/>
          <w:color w:val="5F497A" w:themeColor="accent4" w:themeShade="BF"/>
          <w:sz w:val="28"/>
          <w:szCs w:val="28"/>
        </w:rPr>
      </w:pPr>
    </w:p>
    <w:p w:rsidR="00323D66" w:rsidRDefault="00323D66" w:rsidP="0069336D">
      <w:pPr>
        <w:spacing w:after="0" w:line="240" w:lineRule="auto"/>
        <w:rPr>
          <w:rFonts w:ascii="Pythagoras" w:eastAsia="Times New Roman" w:hAnsi="Pythagoras" w:cs="Arial"/>
          <w:color w:val="5F497A" w:themeColor="accent4" w:themeShade="BF"/>
          <w:sz w:val="28"/>
          <w:szCs w:val="28"/>
        </w:rPr>
      </w:pPr>
    </w:p>
    <w:p w:rsidR="00323D66" w:rsidRDefault="00323D66" w:rsidP="0069336D">
      <w:pPr>
        <w:spacing w:after="0" w:line="240" w:lineRule="auto"/>
        <w:rPr>
          <w:rFonts w:ascii="Pythagoras" w:eastAsia="Times New Roman" w:hAnsi="Pythagoras" w:cs="Arial"/>
          <w:color w:val="5F497A" w:themeColor="accent4" w:themeShade="BF"/>
          <w:sz w:val="28"/>
          <w:szCs w:val="28"/>
        </w:rPr>
      </w:pPr>
    </w:p>
    <w:p w:rsidR="00323D66" w:rsidRDefault="00323D66" w:rsidP="0069336D">
      <w:pPr>
        <w:spacing w:after="0" w:line="240" w:lineRule="auto"/>
        <w:rPr>
          <w:rFonts w:ascii="Pythagoras" w:eastAsia="Times New Roman" w:hAnsi="Pythagoras" w:cs="Arial"/>
          <w:color w:val="5F497A" w:themeColor="accent4" w:themeShade="BF"/>
          <w:sz w:val="28"/>
          <w:szCs w:val="28"/>
        </w:rPr>
      </w:pPr>
    </w:p>
    <w:p w:rsidR="00D24987" w:rsidRPr="00D24987" w:rsidRDefault="001D5D33" w:rsidP="00D24987">
      <w:pPr>
        <w:pStyle w:val="NoSpacing"/>
        <w:rPr>
          <w:rFonts w:ascii="Pythagoras" w:hAnsi="Pythagoras"/>
          <w:color w:val="5F497A" w:themeColor="accent4" w:themeShade="BF"/>
          <w:sz w:val="32"/>
          <w:szCs w:val="32"/>
        </w:rPr>
      </w:pPr>
      <w:r w:rsidRPr="00D24987">
        <w:rPr>
          <w:rFonts w:ascii="Pythagoras" w:hAnsi="Pythagoras"/>
          <w:color w:val="5F497A" w:themeColor="accent4" w:themeShade="BF"/>
          <w:sz w:val="32"/>
          <w:szCs w:val="32"/>
        </w:rPr>
        <w:t>Last year</w:t>
      </w:r>
      <w:r w:rsidR="00D24987" w:rsidRPr="00D24987">
        <w:rPr>
          <w:rFonts w:ascii="Pythagoras" w:hAnsi="Pythagoras"/>
          <w:color w:val="5F497A" w:themeColor="accent4" w:themeShade="BF"/>
          <w:sz w:val="32"/>
          <w:szCs w:val="32"/>
        </w:rPr>
        <w:t xml:space="preserve">, by addressing the urgent health needs of the world’s most vulnerable populations, </w:t>
      </w:r>
      <w:r w:rsidR="0069336D" w:rsidRPr="00D24987">
        <w:rPr>
          <w:rFonts w:ascii="Pythagoras" w:hAnsi="Pythagoras"/>
          <w:color w:val="5F497A" w:themeColor="accent4" w:themeShade="BF"/>
          <w:sz w:val="32"/>
          <w:szCs w:val="32"/>
        </w:rPr>
        <w:t>PATH’s work</w:t>
      </w:r>
      <w:r w:rsidRPr="00D24987">
        <w:rPr>
          <w:rFonts w:ascii="Pythagoras" w:hAnsi="Pythagoras"/>
          <w:color w:val="5F497A" w:themeColor="accent4" w:themeShade="BF"/>
          <w:sz w:val="32"/>
          <w:szCs w:val="32"/>
        </w:rPr>
        <w:t xml:space="preserve"> improved the lives of more than 205 million people in </w:t>
      </w:r>
      <w:r w:rsidR="0069336D" w:rsidRPr="00D24987">
        <w:rPr>
          <w:rFonts w:ascii="Pythagoras" w:hAnsi="Pythagoras"/>
          <w:color w:val="5F497A" w:themeColor="accent4" w:themeShade="BF"/>
          <w:sz w:val="32"/>
          <w:szCs w:val="32"/>
        </w:rPr>
        <w:t>more than 70 countries</w:t>
      </w:r>
      <w:r w:rsidRPr="00D24987">
        <w:rPr>
          <w:rFonts w:ascii="Pythagoras" w:hAnsi="Pythagoras"/>
          <w:color w:val="5F497A" w:themeColor="accent4" w:themeShade="BF"/>
          <w:sz w:val="32"/>
          <w:szCs w:val="32"/>
        </w:rPr>
        <w:t>.  This included</w:t>
      </w:r>
      <w:r w:rsidR="00D24987" w:rsidRPr="00D24987">
        <w:rPr>
          <w:rFonts w:ascii="Pythagoras" w:hAnsi="Pythagoras"/>
          <w:color w:val="5F497A" w:themeColor="accent4" w:themeShade="BF"/>
          <w:sz w:val="32"/>
          <w:szCs w:val="32"/>
        </w:rPr>
        <w:t>:</w:t>
      </w:r>
      <w:r w:rsidRPr="00D24987">
        <w:rPr>
          <w:rFonts w:ascii="Pythagoras" w:hAnsi="Pythagoras"/>
          <w:color w:val="5F497A" w:themeColor="accent4" w:themeShade="BF"/>
          <w:sz w:val="32"/>
          <w:szCs w:val="32"/>
        </w:rPr>
        <w:t xml:space="preserve"> </w:t>
      </w:r>
    </w:p>
    <w:p w:rsidR="00D24987" w:rsidRPr="00D24987" w:rsidRDefault="00D24987" w:rsidP="00D24987">
      <w:pPr>
        <w:pStyle w:val="NoSpacing"/>
        <w:rPr>
          <w:rFonts w:ascii="Pythagoras" w:hAnsi="Pythagoras"/>
          <w:color w:val="5F497A" w:themeColor="accent4" w:themeShade="BF"/>
          <w:sz w:val="32"/>
          <w:szCs w:val="32"/>
        </w:rPr>
      </w:pPr>
      <w:r w:rsidRPr="00D24987">
        <w:rPr>
          <w:rFonts w:ascii="Pythagoras" w:hAnsi="Pythagoras"/>
          <w:color w:val="5F497A" w:themeColor="accent4" w:themeShade="BF"/>
          <w:sz w:val="32"/>
          <w:szCs w:val="32"/>
        </w:rPr>
        <w:t xml:space="preserve">    </w:t>
      </w:r>
      <w:r w:rsidR="001D5D33" w:rsidRPr="00D24987">
        <w:rPr>
          <w:rFonts w:ascii="Pythagoras" w:hAnsi="Pythagoras"/>
          <w:color w:val="5F497A" w:themeColor="accent4" w:themeShade="BF"/>
          <w:sz w:val="32"/>
          <w:szCs w:val="32"/>
        </w:rPr>
        <w:t>1.</w:t>
      </w:r>
      <w:r>
        <w:rPr>
          <w:rFonts w:ascii="Pythagoras" w:hAnsi="Pythagoras"/>
          <w:color w:val="5F497A" w:themeColor="accent4" w:themeShade="BF"/>
          <w:sz w:val="32"/>
          <w:szCs w:val="32"/>
        </w:rPr>
        <w:t xml:space="preserve"> </w:t>
      </w:r>
      <w:r w:rsidR="001D5D33" w:rsidRPr="00D24987">
        <w:rPr>
          <w:rFonts w:ascii="Pythagoras" w:hAnsi="Pythagoras"/>
          <w:color w:val="5F497A" w:themeColor="accent4" w:themeShade="BF"/>
          <w:sz w:val="32"/>
          <w:szCs w:val="32"/>
        </w:rPr>
        <w:t xml:space="preserve"> S</w:t>
      </w:r>
      <w:r w:rsidR="0069336D" w:rsidRPr="00D24987">
        <w:rPr>
          <w:rFonts w:ascii="Pythagoras" w:hAnsi="Pythagoras"/>
          <w:color w:val="5F497A" w:themeColor="accent4" w:themeShade="BF"/>
          <w:sz w:val="32"/>
          <w:szCs w:val="32"/>
        </w:rPr>
        <w:t>olutions for emerging and epidemic diseases (HIV/AIDS, influenza, malaria, tuberculosis</w:t>
      </w:r>
      <w:r w:rsidR="001D5D33" w:rsidRPr="00D24987">
        <w:rPr>
          <w:rFonts w:ascii="Pythagoras" w:hAnsi="Pythagoras"/>
          <w:color w:val="5F497A" w:themeColor="accent4" w:themeShade="BF"/>
          <w:sz w:val="32"/>
          <w:szCs w:val="32"/>
        </w:rPr>
        <w:t xml:space="preserve">; </w:t>
      </w:r>
    </w:p>
    <w:p w:rsidR="00D24987" w:rsidRPr="00D24987" w:rsidRDefault="00D24987" w:rsidP="00D24987">
      <w:pPr>
        <w:pStyle w:val="NoSpacing"/>
        <w:rPr>
          <w:rFonts w:ascii="Pythagoras" w:hAnsi="Pythagoras"/>
          <w:color w:val="5F497A" w:themeColor="accent4" w:themeShade="BF"/>
          <w:sz w:val="32"/>
          <w:szCs w:val="32"/>
        </w:rPr>
      </w:pPr>
      <w:r w:rsidRPr="00D24987">
        <w:rPr>
          <w:rFonts w:ascii="Pythagoras" w:hAnsi="Pythagoras"/>
          <w:color w:val="5F497A" w:themeColor="accent4" w:themeShade="BF"/>
          <w:sz w:val="32"/>
          <w:szCs w:val="32"/>
        </w:rPr>
        <w:t xml:space="preserve">    </w:t>
      </w:r>
      <w:r w:rsidR="001D5D33" w:rsidRPr="00D24987">
        <w:rPr>
          <w:rFonts w:ascii="Pythagoras" w:hAnsi="Pythagoras"/>
          <w:color w:val="5F497A" w:themeColor="accent4" w:themeShade="BF"/>
          <w:sz w:val="32"/>
          <w:szCs w:val="32"/>
        </w:rPr>
        <w:t>2.  The de</w:t>
      </w:r>
      <w:r w:rsidR="0069336D" w:rsidRPr="00D24987">
        <w:rPr>
          <w:rFonts w:ascii="Pythagoras" w:hAnsi="Pythagoras"/>
          <w:color w:val="5F497A" w:themeColor="accent4" w:themeShade="BF"/>
          <w:sz w:val="32"/>
          <w:szCs w:val="32"/>
        </w:rPr>
        <w:t>velopment and delivery of lifesaving vaccines</w:t>
      </w:r>
      <w:r w:rsidRPr="00D24987">
        <w:rPr>
          <w:rFonts w:ascii="Pythagoras" w:hAnsi="Pythagoras"/>
          <w:color w:val="5F497A" w:themeColor="accent4" w:themeShade="BF"/>
          <w:sz w:val="32"/>
          <w:szCs w:val="32"/>
        </w:rPr>
        <w:t>;</w:t>
      </w:r>
    </w:p>
    <w:p w:rsidR="00D24987" w:rsidRPr="00D24987" w:rsidRDefault="00D24987" w:rsidP="00D24987">
      <w:pPr>
        <w:pStyle w:val="NoSpacing"/>
        <w:rPr>
          <w:rFonts w:ascii="Pythagoras" w:hAnsi="Pythagoras"/>
          <w:color w:val="5F497A" w:themeColor="accent4" w:themeShade="BF"/>
          <w:sz w:val="32"/>
          <w:szCs w:val="32"/>
        </w:rPr>
      </w:pPr>
      <w:r w:rsidRPr="00D24987">
        <w:rPr>
          <w:rFonts w:ascii="Pythagoras" w:hAnsi="Pythagoras"/>
          <w:color w:val="5F497A" w:themeColor="accent4" w:themeShade="BF"/>
          <w:sz w:val="32"/>
          <w:szCs w:val="32"/>
        </w:rPr>
        <w:t xml:space="preserve">    3.  </w:t>
      </w:r>
      <w:r w:rsidR="0069336D" w:rsidRPr="00D24987">
        <w:rPr>
          <w:rFonts w:ascii="Pythagoras" w:hAnsi="Pythagoras"/>
          <w:color w:val="5F497A" w:themeColor="accent4" w:themeShade="BF"/>
          <w:sz w:val="32"/>
          <w:szCs w:val="32"/>
        </w:rPr>
        <w:t>Safer childbirth and healthier mothers and children</w:t>
      </w:r>
      <w:r w:rsidRPr="00D24987">
        <w:rPr>
          <w:rFonts w:ascii="Pythagoras" w:hAnsi="Pythagoras"/>
          <w:color w:val="5F497A" w:themeColor="accent4" w:themeShade="BF"/>
          <w:sz w:val="32"/>
          <w:szCs w:val="32"/>
        </w:rPr>
        <w:t xml:space="preserve">; </w:t>
      </w:r>
    </w:p>
    <w:p w:rsidR="00D24987" w:rsidRDefault="00D24987" w:rsidP="00D24987">
      <w:pPr>
        <w:pStyle w:val="NoSpacing"/>
        <w:rPr>
          <w:rFonts w:ascii="Pythagoras" w:hAnsi="Pythagoras"/>
          <w:color w:val="5F497A" w:themeColor="accent4" w:themeShade="BF"/>
          <w:sz w:val="32"/>
          <w:szCs w:val="32"/>
        </w:rPr>
      </w:pPr>
      <w:r w:rsidRPr="00D24987">
        <w:rPr>
          <w:rFonts w:ascii="Pythagoras" w:hAnsi="Pythagoras"/>
          <w:color w:val="5F497A" w:themeColor="accent4" w:themeShade="BF"/>
          <w:sz w:val="32"/>
          <w:szCs w:val="32"/>
        </w:rPr>
        <w:t xml:space="preserve">    4. </w:t>
      </w:r>
      <w:r>
        <w:rPr>
          <w:rFonts w:ascii="Pythagoras" w:hAnsi="Pythagoras"/>
          <w:color w:val="5F497A" w:themeColor="accent4" w:themeShade="BF"/>
          <w:sz w:val="32"/>
          <w:szCs w:val="32"/>
        </w:rPr>
        <w:t xml:space="preserve"> </w:t>
      </w:r>
      <w:r w:rsidR="0069336D" w:rsidRPr="00D24987">
        <w:rPr>
          <w:rFonts w:ascii="Pythagoras" w:hAnsi="Pythagoras"/>
          <w:color w:val="5F497A" w:themeColor="accent4" w:themeShade="BF"/>
          <w:sz w:val="32"/>
          <w:szCs w:val="32"/>
        </w:rPr>
        <w:t>Health technologies designed for the needs and limitations of low-resource settings</w:t>
      </w:r>
      <w:r w:rsidRPr="00D24987">
        <w:rPr>
          <w:rFonts w:ascii="Pythagoras" w:hAnsi="Pythagoras"/>
          <w:color w:val="5F497A" w:themeColor="accent4" w:themeShade="BF"/>
          <w:sz w:val="32"/>
          <w:szCs w:val="32"/>
        </w:rPr>
        <w:t xml:space="preserve">;  </w:t>
      </w:r>
    </w:p>
    <w:p w:rsidR="00D24987" w:rsidRPr="00D24987" w:rsidRDefault="00D24987" w:rsidP="00D24987">
      <w:pPr>
        <w:pStyle w:val="NoSpacing"/>
        <w:rPr>
          <w:rFonts w:ascii="Pythagoras" w:hAnsi="Pythagoras"/>
          <w:color w:val="5F497A" w:themeColor="accent4" w:themeShade="BF"/>
          <w:sz w:val="32"/>
          <w:szCs w:val="32"/>
        </w:rPr>
      </w:pPr>
      <w:r>
        <w:rPr>
          <w:rFonts w:ascii="Pythagoras" w:hAnsi="Pythagoras"/>
          <w:color w:val="5F497A" w:themeColor="accent4" w:themeShade="BF"/>
          <w:sz w:val="32"/>
          <w:szCs w:val="32"/>
        </w:rPr>
        <w:t xml:space="preserve">    </w:t>
      </w:r>
      <w:r w:rsidRPr="00D24987">
        <w:rPr>
          <w:rFonts w:ascii="Pythagoras" w:hAnsi="Pythagoras"/>
          <w:color w:val="5F497A" w:themeColor="accent4" w:themeShade="BF"/>
          <w:sz w:val="32"/>
          <w:szCs w:val="32"/>
        </w:rPr>
        <w:t xml:space="preserve">5. </w:t>
      </w:r>
      <w:r>
        <w:rPr>
          <w:rFonts w:ascii="Pythagoras" w:hAnsi="Pythagoras"/>
          <w:color w:val="5F497A" w:themeColor="accent4" w:themeShade="BF"/>
          <w:sz w:val="32"/>
          <w:szCs w:val="32"/>
        </w:rPr>
        <w:t xml:space="preserve"> </w:t>
      </w:r>
      <w:r w:rsidRPr="00D24987">
        <w:rPr>
          <w:rFonts w:ascii="Pythagoras" w:hAnsi="Pythagoras"/>
          <w:color w:val="5F497A" w:themeColor="accent4" w:themeShade="BF"/>
          <w:sz w:val="32"/>
          <w:szCs w:val="32"/>
        </w:rPr>
        <w:t xml:space="preserve">Better information, choices, and technologies for reproductive health, especially for vulnerable, low-income women.               </w:t>
      </w:r>
    </w:p>
    <w:sectPr w:rsidR="00D24987" w:rsidRPr="00D24987" w:rsidSect="00D24987">
      <w:pgSz w:w="12240" w:h="15840" w:code="1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ckoo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ythagoras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988"/>
    <w:multiLevelType w:val="multilevel"/>
    <w:tmpl w:val="0182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16AA7"/>
    <w:multiLevelType w:val="multilevel"/>
    <w:tmpl w:val="C0AA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F05F6"/>
    <w:rsid w:val="000D3467"/>
    <w:rsid w:val="001674CC"/>
    <w:rsid w:val="001D5D33"/>
    <w:rsid w:val="00216566"/>
    <w:rsid w:val="00217152"/>
    <w:rsid w:val="002244C0"/>
    <w:rsid w:val="00323D66"/>
    <w:rsid w:val="00335614"/>
    <w:rsid w:val="003C258B"/>
    <w:rsid w:val="003D63F4"/>
    <w:rsid w:val="0044340F"/>
    <w:rsid w:val="00453612"/>
    <w:rsid w:val="0069336D"/>
    <w:rsid w:val="006F05F6"/>
    <w:rsid w:val="00703514"/>
    <w:rsid w:val="007164D2"/>
    <w:rsid w:val="00732222"/>
    <w:rsid w:val="00867DE6"/>
    <w:rsid w:val="00872253"/>
    <w:rsid w:val="008A1EB3"/>
    <w:rsid w:val="0098401E"/>
    <w:rsid w:val="00A8427D"/>
    <w:rsid w:val="00AD607E"/>
    <w:rsid w:val="00CA68C6"/>
    <w:rsid w:val="00D24987"/>
    <w:rsid w:val="00E26B84"/>
    <w:rsid w:val="00EA7EC8"/>
    <w:rsid w:val="00FD374F"/>
    <w:rsid w:val="00FF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C0"/>
  </w:style>
  <w:style w:type="paragraph" w:styleId="Heading1">
    <w:name w:val="heading 1"/>
    <w:basedOn w:val="Normal"/>
    <w:next w:val="Normal"/>
    <w:link w:val="Heading1Char"/>
    <w:uiPriority w:val="9"/>
    <w:qFormat/>
    <w:rsid w:val="00E26B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6F05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F05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6F05F6"/>
  </w:style>
  <w:style w:type="character" w:styleId="Emphasis">
    <w:name w:val="Emphasis"/>
    <w:basedOn w:val="DefaultParagraphFont"/>
    <w:uiPriority w:val="20"/>
    <w:qFormat/>
    <w:rsid w:val="006F05F6"/>
    <w:rPr>
      <w:i/>
      <w:iCs/>
    </w:rPr>
  </w:style>
  <w:style w:type="character" w:styleId="Strong">
    <w:name w:val="Strong"/>
    <w:basedOn w:val="DefaultParagraphFont"/>
    <w:uiPriority w:val="22"/>
    <w:qFormat/>
    <w:rsid w:val="006F05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5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2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D34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56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3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Gordon</cp:lastModifiedBy>
  <cp:revision>5</cp:revision>
  <dcterms:created xsi:type="dcterms:W3CDTF">2014-12-10T07:27:00Z</dcterms:created>
  <dcterms:modified xsi:type="dcterms:W3CDTF">2014-12-11T04:08:00Z</dcterms:modified>
</cp:coreProperties>
</file>